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0FAB" w14:textId="77777777" w:rsidR="00A2072C" w:rsidRDefault="00A2072C" w:rsidP="00A2072C">
      <w:pPr>
        <w:spacing w:line="360" w:lineRule="auto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2</w:t>
      </w:r>
    </w:p>
    <w:p w14:paraId="1185E09A" w14:textId="77777777" w:rsidR="00A2072C" w:rsidRDefault="00A2072C" w:rsidP="00A2072C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2022</w:t>
      </w:r>
      <w:r>
        <w:rPr>
          <w:rFonts w:ascii="黑体" w:eastAsia="黑体" w:hAnsi="黑体" w:hint="eastAsia"/>
          <w:b/>
          <w:sz w:val="32"/>
          <w:szCs w:val="32"/>
        </w:rPr>
        <w:t>年华东师范大学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思政课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教师教学比赛</w:t>
      </w:r>
    </w:p>
    <w:p w14:paraId="58062060" w14:textId="77777777" w:rsidR="00A2072C" w:rsidRDefault="00A2072C" w:rsidP="00A2072C">
      <w:pPr>
        <w:spacing w:line="58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黑体" w:eastAsia="黑体" w:hAnsi="黑体" w:hint="eastAsia"/>
          <w:b/>
          <w:sz w:val="32"/>
          <w:szCs w:val="32"/>
        </w:rPr>
        <w:t>教学节段目录（范例）</w:t>
      </w:r>
    </w:p>
    <w:p w14:paraId="7E14F80F" w14:textId="77777777" w:rsidR="00A2072C" w:rsidRDefault="00A2072C" w:rsidP="00A2072C">
      <w:pPr>
        <w:spacing w:line="400" w:lineRule="exact"/>
        <w:jc w:val="center"/>
        <w:rPr>
          <w:rFonts w:ascii="华文中宋" w:eastAsia="华文中宋" w:hAnsi="华文中宋"/>
          <w:bCs/>
          <w:kern w:val="0"/>
          <w:sz w:val="36"/>
          <w:szCs w:val="36"/>
        </w:rPr>
      </w:pPr>
    </w:p>
    <w:p w14:paraId="057D5AF4" w14:textId="77777777" w:rsidR="00A2072C" w:rsidRDefault="00A2072C" w:rsidP="00A2072C">
      <w:pPr>
        <w:spacing w:line="56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《马克思主义基本原理》基本教学内容包含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8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章（含绪论），此次教学设计的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个节段分别选自绪论、第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章、第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章。</w:t>
      </w:r>
    </w:p>
    <w:p w14:paraId="3516EDBA" w14:textId="77777777" w:rsidR="00A2072C" w:rsidRDefault="00A2072C" w:rsidP="00A2072C">
      <w:pPr>
        <w:spacing w:line="56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.马克思主义的时代价值选自绪论/一、什么是马克思主义</w:t>
      </w:r>
    </w:p>
    <w:p w14:paraId="4BAABD0E" w14:textId="77777777" w:rsidR="00A2072C" w:rsidRDefault="00A2072C" w:rsidP="00A2072C">
      <w:pPr>
        <w:spacing w:line="56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.哲学的意义选自第一章：世界的物质性及其发展规律/第一节：世界的物质性</w:t>
      </w:r>
    </w:p>
    <w:p w14:paraId="70239CAC" w14:textId="77777777" w:rsidR="00A2072C" w:rsidRDefault="00A2072C" w:rsidP="00A2072C">
      <w:pPr>
        <w:spacing w:line="56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.重视理性认识的意义选自第二章：认识的本质及发展规律/第一节：认识与实践</w:t>
      </w:r>
    </w:p>
    <w:p w14:paraId="07DDD239" w14:textId="77777777" w:rsidR="000F190D" w:rsidRPr="00A2072C" w:rsidRDefault="000F190D"/>
    <w:sectPr w:rsidR="000F190D" w:rsidRPr="00A2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F280" w14:textId="77777777" w:rsidR="00402B43" w:rsidRDefault="00402B43" w:rsidP="00A2072C">
      <w:r>
        <w:separator/>
      </w:r>
    </w:p>
  </w:endnote>
  <w:endnote w:type="continuationSeparator" w:id="0">
    <w:p w14:paraId="51637ABF" w14:textId="77777777" w:rsidR="00402B43" w:rsidRDefault="00402B43" w:rsidP="00A2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1272" w14:textId="77777777" w:rsidR="00402B43" w:rsidRDefault="00402B43" w:rsidP="00A2072C">
      <w:r>
        <w:separator/>
      </w:r>
    </w:p>
  </w:footnote>
  <w:footnote w:type="continuationSeparator" w:id="0">
    <w:p w14:paraId="0148F36D" w14:textId="77777777" w:rsidR="00402B43" w:rsidRDefault="00402B43" w:rsidP="00A2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1B"/>
    <w:rsid w:val="000F190D"/>
    <w:rsid w:val="00402B43"/>
    <w:rsid w:val="00A2072C"/>
    <w:rsid w:val="00D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D522E5-DB71-47E3-ADDF-C228A63C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7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7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善夫</dc:creator>
  <cp:keywords/>
  <dc:description/>
  <cp:lastModifiedBy>刘 善夫</cp:lastModifiedBy>
  <cp:revision>2</cp:revision>
  <dcterms:created xsi:type="dcterms:W3CDTF">2022-04-12T09:38:00Z</dcterms:created>
  <dcterms:modified xsi:type="dcterms:W3CDTF">2022-04-12T09:38:00Z</dcterms:modified>
</cp:coreProperties>
</file>